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5B23" w:rsidRDefault="00E567CD">
      <w:pPr>
        <w:jc w:val="center"/>
        <w:rPr>
          <w:noProof/>
          <w:sz w:val="20"/>
        </w:rPr>
      </w:pPr>
      <w:r>
        <w:rPr>
          <w:noProof/>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90pt;margin-top:0;width:311.25pt;height:18pt;z-index:251657216" adj=",8449" fillcolor="black">
            <v:shadow color="#868686"/>
            <v:textpath style="font-family:&quot;Lucida Calligraphy&quot;;font-size:14pt;v-text-kern:t" trim="t" fitpath="t" string="Dr. Joyanne D. Miller Elementary School"/>
          </v:shape>
        </w:pict>
      </w:r>
      <w:r>
        <w:rPr>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71pt;margin-top:-45pt;width:142.5pt;height:180.2pt;z-index:-251658240;mso-wrap-edited:f" wrapcoords="-114 0 -114 21510 21600 21510 21600 0 -114 0">
            <v:imagedata r:id="rId6" o:title="" gain="19661f" blacklevel="19006f" grayscale="t"/>
          </v:shape>
          <o:OLEObject Type="Embed" ProgID="Word.Picture.8" ShapeID="_x0000_s1028" DrawAspect="Content" ObjectID="_1499775656" r:id="rId7"/>
        </w:object>
      </w:r>
    </w:p>
    <w:p w:rsidR="00585B23" w:rsidRDefault="00585B23">
      <w:pPr>
        <w:jc w:val="center"/>
        <w:rPr>
          <w:rFonts w:ascii="Lucida Calligraphy" w:hAnsi="Lucida Calligraphy"/>
        </w:rPr>
      </w:pPr>
    </w:p>
    <w:p w:rsidR="00585B23" w:rsidRDefault="00585B23">
      <w:pPr>
        <w:jc w:val="center"/>
        <w:rPr>
          <w:rFonts w:ascii="Lucida Calligraphy" w:hAnsi="Lucida Calligraphy"/>
        </w:rPr>
      </w:pPr>
    </w:p>
    <w:p w:rsidR="00585B23" w:rsidRDefault="00063449">
      <w:pPr>
        <w:jc w:val="center"/>
        <w:rPr>
          <w:rFonts w:ascii="Lucida Calligraphy" w:hAnsi="Lucida Calligraphy"/>
        </w:rPr>
      </w:pPr>
      <w:r>
        <w:rPr>
          <w:rFonts w:ascii="Lucida Calligraphy" w:hAnsi="Lucida Calligraphy"/>
        </w:rPr>
        <w:t>2 Alder Avenue</w:t>
      </w:r>
    </w:p>
    <w:p w:rsidR="00585B23" w:rsidRDefault="00063449">
      <w:pPr>
        <w:jc w:val="center"/>
        <w:rPr>
          <w:rFonts w:ascii="Lucida Calligraphy" w:hAnsi="Lucida Calligraphy"/>
        </w:rPr>
      </w:pPr>
      <w:r>
        <w:rPr>
          <w:rFonts w:ascii="Lucida Calligraphy" w:hAnsi="Lucida Calligraphy"/>
        </w:rPr>
        <w:t>Egg Harbor Township, NJ 08234</w:t>
      </w:r>
    </w:p>
    <w:p w:rsidR="00585B23" w:rsidRDefault="00063449">
      <w:pPr>
        <w:jc w:val="center"/>
        <w:rPr>
          <w:rFonts w:ascii="Lucida Calligraphy" w:hAnsi="Lucida Calligraphy"/>
        </w:rPr>
      </w:pPr>
      <w:r>
        <w:rPr>
          <w:rFonts w:ascii="Lucida Calligraphy" w:hAnsi="Lucida Calligraphy"/>
        </w:rPr>
        <w:t>(609) 407-2500</w:t>
      </w:r>
    </w:p>
    <w:p w:rsidR="00585B23" w:rsidRDefault="00585B23">
      <w:pPr>
        <w:jc w:val="center"/>
        <w:rPr>
          <w:rFonts w:ascii="Lucida Calligraphy" w:hAnsi="Lucida Calligraphy"/>
          <w:i/>
          <w:iCs/>
          <w:sz w:val="22"/>
        </w:rPr>
      </w:pPr>
    </w:p>
    <w:p w:rsidR="00585B23" w:rsidRDefault="00063449">
      <w:pPr>
        <w:pStyle w:val="Heading2"/>
        <w:tabs>
          <w:tab w:val="left" w:pos="2160"/>
          <w:tab w:val="left" w:pos="3420"/>
          <w:tab w:val="left" w:pos="3600"/>
          <w:tab w:val="left" w:pos="7200"/>
          <w:tab w:val="left" w:pos="7920"/>
        </w:tabs>
        <w:jc w:val="left"/>
        <w:rPr>
          <w:rFonts w:ascii="Bookman Old Style" w:hAnsi="Bookman Old Style"/>
          <w:i w:val="0"/>
          <w:iCs w:val="0"/>
        </w:rPr>
      </w:pPr>
      <w:r>
        <w:rPr>
          <w:rFonts w:ascii="Bookman Old Style" w:hAnsi="Bookman Old Style"/>
        </w:rPr>
        <w:t xml:space="preserve">   </w:t>
      </w:r>
      <w:r w:rsidR="009A4DED">
        <w:rPr>
          <w:rFonts w:ascii="Bookman Old Style" w:hAnsi="Bookman Old Style"/>
        </w:rPr>
        <w:t xml:space="preserve">  </w:t>
      </w:r>
      <w:r w:rsidR="00F028FA">
        <w:rPr>
          <w:rFonts w:ascii="Bookman Old Style" w:hAnsi="Bookman Old Style"/>
        </w:rPr>
        <w:t>Joan Day</w:t>
      </w:r>
      <w:r>
        <w:rPr>
          <w:rFonts w:ascii="Bookman Old Style" w:hAnsi="Bookman Old Style"/>
        </w:rPr>
        <w:tab/>
        <w:t xml:space="preserve">                        </w:t>
      </w:r>
      <w:r w:rsidR="009A4DED">
        <w:rPr>
          <w:rFonts w:ascii="Bookman Old Style" w:hAnsi="Bookman Old Style"/>
        </w:rPr>
        <w:t xml:space="preserve"> </w:t>
      </w:r>
      <w:r w:rsidR="00D02842">
        <w:rPr>
          <w:rFonts w:ascii="Bookman Old Style" w:hAnsi="Bookman Old Style"/>
        </w:rPr>
        <w:t xml:space="preserve">    </w:t>
      </w:r>
      <w:r w:rsidR="00F028FA">
        <w:rPr>
          <w:rFonts w:ascii="Bookman Old Style" w:hAnsi="Bookman Old Style"/>
        </w:rPr>
        <w:t>Latifah Potter</w:t>
      </w:r>
      <w:r>
        <w:rPr>
          <w:rFonts w:ascii="Bookman Old Style" w:hAnsi="Bookman Old Style"/>
        </w:rPr>
        <w:t xml:space="preserve">                          </w:t>
      </w:r>
      <w:r w:rsidR="009A4DED">
        <w:rPr>
          <w:rFonts w:ascii="Bookman Old Style" w:hAnsi="Bookman Old Style"/>
        </w:rPr>
        <w:t xml:space="preserve">       </w:t>
      </w:r>
      <w:r w:rsidR="00F028FA">
        <w:rPr>
          <w:rFonts w:ascii="Bookman Old Style" w:hAnsi="Bookman Old Style"/>
        </w:rPr>
        <w:t xml:space="preserve">   </w:t>
      </w:r>
      <w:r w:rsidR="00D02842">
        <w:rPr>
          <w:rFonts w:ascii="Bookman Old Style" w:hAnsi="Bookman Old Style"/>
        </w:rPr>
        <w:t xml:space="preserve">   </w:t>
      </w:r>
      <w:r w:rsidR="00F028FA">
        <w:rPr>
          <w:rFonts w:ascii="Bookman Old Style" w:hAnsi="Bookman Old Style"/>
        </w:rPr>
        <w:t xml:space="preserve">      </w:t>
      </w:r>
      <w:r w:rsidR="009A4DED">
        <w:rPr>
          <w:rFonts w:ascii="Bookman Old Style" w:hAnsi="Bookman Old Style"/>
        </w:rPr>
        <w:t xml:space="preserve"> </w:t>
      </w:r>
      <w:r w:rsidR="00D02842">
        <w:rPr>
          <w:rFonts w:ascii="Bookman Old Style" w:hAnsi="Bookman Old Style"/>
        </w:rPr>
        <w:t xml:space="preserve"> </w:t>
      </w:r>
      <w:r>
        <w:rPr>
          <w:rFonts w:ascii="Bookman Old Style" w:hAnsi="Bookman Old Style"/>
        </w:rPr>
        <w:t>Craig Kahn</w:t>
      </w:r>
    </w:p>
    <w:p w:rsidR="00585B23" w:rsidRDefault="009A4DED">
      <w:pPr>
        <w:pStyle w:val="Heading2"/>
        <w:jc w:val="left"/>
        <w:rPr>
          <w:rFonts w:ascii="Bookman Old Style" w:hAnsi="Bookman Old Style"/>
          <w:b/>
          <w:bCs/>
          <w:sz w:val="16"/>
        </w:rPr>
      </w:pPr>
      <w:r>
        <w:rPr>
          <w:rFonts w:ascii="Bookman Old Style" w:hAnsi="Bookman Old Style"/>
          <w:sz w:val="16"/>
        </w:rPr>
        <w:t xml:space="preserve">      </w:t>
      </w:r>
      <w:r w:rsidR="00063449">
        <w:rPr>
          <w:rFonts w:ascii="Bookman Old Style" w:hAnsi="Bookman Old Style"/>
          <w:sz w:val="16"/>
        </w:rPr>
        <w:t>Assistant Principal</w:t>
      </w:r>
      <w:r w:rsidR="00063449">
        <w:rPr>
          <w:rFonts w:ascii="Bookman Old Style" w:hAnsi="Bookman Old Style"/>
          <w:b/>
          <w:bCs/>
          <w:sz w:val="16"/>
        </w:rPr>
        <w:tab/>
        <w:t xml:space="preserve">           </w:t>
      </w:r>
      <w:r w:rsidR="00063449">
        <w:rPr>
          <w:rFonts w:ascii="Bookman Old Style" w:hAnsi="Bookman Old Style"/>
          <w:sz w:val="16"/>
        </w:rPr>
        <w:t xml:space="preserve">                             </w:t>
      </w:r>
      <w:r>
        <w:rPr>
          <w:rFonts w:ascii="Bookman Old Style" w:hAnsi="Bookman Old Style"/>
          <w:sz w:val="16"/>
        </w:rPr>
        <w:t xml:space="preserve"> </w:t>
      </w:r>
      <w:r w:rsidR="00063449">
        <w:rPr>
          <w:rFonts w:ascii="Bookman Old Style" w:hAnsi="Bookman Old Style"/>
          <w:sz w:val="16"/>
        </w:rPr>
        <w:t>Principal</w:t>
      </w:r>
      <w:r w:rsidR="00063449">
        <w:rPr>
          <w:rFonts w:ascii="Bookman Old Style" w:hAnsi="Bookman Old Style"/>
          <w:b/>
          <w:bCs/>
          <w:sz w:val="16"/>
        </w:rPr>
        <w:t xml:space="preserve">         </w:t>
      </w:r>
      <w:r w:rsidR="00063449">
        <w:rPr>
          <w:rFonts w:ascii="Bookman Old Style" w:hAnsi="Bookman Old Style"/>
          <w:b/>
          <w:bCs/>
          <w:sz w:val="16"/>
        </w:rPr>
        <w:tab/>
      </w:r>
      <w:r w:rsidR="00063449">
        <w:rPr>
          <w:rFonts w:ascii="Bookman Old Style" w:hAnsi="Bookman Old Style"/>
          <w:b/>
          <w:bCs/>
          <w:sz w:val="16"/>
        </w:rPr>
        <w:tab/>
      </w:r>
      <w:r w:rsidR="00063449">
        <w:rPr>
          <w:rFonts w:ascii="Bookman Old Style" w:hAnsi="Bookman Old Style"/>
          <w:sz w:val="16"/>
        </w:rPr>
        <w:t xml:space="preserve">         </w:t>
      </w:r>
      <w:r>
        <w:rPr>
          <w:rFonts w:ascii="Bookman Old Style" w:hAnsi="Bookman Old Style"/>
          <w:sz w:val="16"/>
        </w:rPr>
        <w:t xml:space="preserve">         </w:t>
      </w:r>
      <w:r w:rsidR="00274210">
        <w:rPr>
          <w:rFonts w:ascii="Bookman Old Style" w:hAnsi="Bookman Old Style"/>
          <w:sz w:val="16"/>
        </w:rPr>
        <w:t xml:space="preserve"> </w:t>
      </w:r>
      <w:r w:rsidR="00D02842">
        <w:rPr>
          <w:rFonts w:ascii="Bookman Old Style" w:hAnsi="Bookman Old Style"/>
          <w:sz w:val="16"/>
        </w:rPr>
        <w:t xml:space="preserve">     </w:t>
      </w:r>
      <w:r w:rsidR="00063449">
        <w:rPr>
          <w:rFonts w:ascii="Bookman Old Style" w:hAnsi="Bookman Old Style"/>
          <w:sz w:val="16"/>
        </w:rPr>
        <w:t>Assistant Principal</w:t>
      </w:r>
    </w:p>
    <w:p w:rsidR="00585B23" w:rsidRDefault="00D02842" w:rsidP="00D02842">
      <w:pPr>
        <w:pStyle w:val="Heading2"/>
        <w:jc w:val="left"/>
        <w:rPr>
          <w:rFonts w:ascii="Bookman Old Style" w:hAnsi="Bookman Old Style"/>
          <w:i w:val="0"/>
          <w:iCs w:val="0"/>
          <w:sz w:val="16"/>
        </w:rPr>
      </w:pPr>
      <w:r>
        <w:rPr>
          <w:rFonts w:ascii="Bookman Old Style" w:hAnsi="Bookman Old Style"/>
          <w:b/>
          <w:bCs/>
          <w:i w:val="0"/>
          <w:iCs w:val="0"/>
          <w:sz w:val="18"/>
        </w:rPr>
        <w:t xml:space="preserve">     </w:t>
      </w:r>
      <w:r w:rsidRPr="00D02842">
        <w:rPr>
          <w:rFonts w:ascii="Bookman Old Style" w:hAnsi="Bookman Old Style"/>
          <w:b/>
          <w:bCs/>
          <w:i w:val="0"/>
          <w:iCs w:val="0"/>
          <w:sz w:val="18"/>
        </w:rPr>
        <w:t>dayj@eht.k12.nj.us</w:t>
      </w:r>
      <w:r>
        <w:rPr>
          <w:rFonts w:ascii="Bookman Old Style" w:hAnsi="Bookman Old Style"/>
          <w:b/>
          <w:bCs/>
          <w:i w:val="0"/>
          <w:iCs w:val="0"/>
          <w:sz w:val="18"/>
        </w:rPr>
        <w:tab/>
      </w:r>
      <w:r>
        <w:rPr>
          <w:rFonts w:ascii="Bookman Old Style" w:hAnsi="Bookman Old Style"/>
          <w:b/>
          <w:bCs/>
          <w:i w:val="0"/>
          <w:iCs w:val="0"/>
          <w:sz w:val="18"/>
        </w:rPr>
        <w:tab/>
      </w:r>
      <w:r>
        <w:rPr>
          <w:rFonts w:ascii="Bookman Old Style" w:hAnsi="Bookman Old Style"/>
          <w:b/>
          <w:bCs/>
          <w:i w:val="0"/>
          <w:iCs w:val="0"/>
          <w:sz w:val="18"/>
        </w:rPr>
        <w:tab/>
      </w:r>
      <w:r w:rsidR="00AE1A8F">
        <w:rPr>
          <w:rFonts w:ascii="Bookman Old Style" w:hAnsi="Bookman Old Style"/>
          <w:b/>
          <w:bCs/>
          <w:i w:val="0"/>
          <w:iCs w:val="0"/>
          <w:sz w:val="18"/>
        </w:rPr>
        <w:t>potterl@eht.k12.nj.us</w:t>
      </w:r>
      <w:r w:rsidR="00AE1A8F">
        <w:rPr>
          <w:rFonts w:ascii="Bookman Old Style" w:hAnsi="Bookman Old Style"/>
          <w:b/>
          <w:bCs/>
          <w:i w:val="0"/>
          <w:iCs w:val="0"/>
          <w:sz w:val="18"/>
        </w:rPr>
        <w:tab/>
      </w:r>
      <w:r w:rsidR="00AE1A8F">
        <w:rPr>
          <w:rFonts w:ascii="Bookman Old Style" w:hAnsi="Bookman Old Style"/>
          <w:b/>
          <w:bCs/>
          <w:i w:val="0"/>
          <w:iCs w:val="0"/>
          <w:sz w:val="18"/>
        </w:rPr>
        <w:tab/>
      </w:r>
      <w:r w:rsidR="00AE1A8F">
        <w:rPr>
          <w:rFonts w:ascii="Bookman Old Style" w:hAnsi="Bookman Old Style"/>
          <w:b/>
          <w:bCs/>
          <w:i w:val="0"/>
          <w:iCs w:val="0"/>
          <w:sz w:val="18"/>
        </w:rPr>
        <w:tab/>
      </w:r>
      <w:r w:rsidR="00F028FA" w:rsidRPr="00F028FA">
        <w:rPr>
          <w:rFonts w:ascii="Bookman Old Style" w:hAnsi="Bookman Old Style"/>
          <w:b/>
          <w:bCs/>
          <w:i w:val="0"/>
          <w:iCs w:val="0"/>
          <w:sz w:val="18"/>
        </w:rPr>
        <w:t xml:space="preserve">kahnc@eht.k12.nj.us         </w:t>
      </w:r>
      <w:r w:rsidR="00AE1A8F">
        <w:rPr>
          <w:rFonts w:ascii="Bookman Old Style" w:hAnsi="Bookman Old Style"/>
          <w:b/>
          <w:bCs/>
          <w:i w:val="0"/>
          <w:iCs w:val="0"/>
          <w:sz w:val="18"/>
        </w:rPr>
        <w:tab/>
      </w:r>
      <w:r w:rsidR="00AE1A8F">
        <w:rPr>
          <w:rFonts w:ascii="Bookman Old Style" w:hAnsi="Bookman Old Style"/>
          <w:b/>
          <w:bCs/>
          <w:i w:val="0"/>
          <w:iCs w:val="0"/>
          <w:sz w:val="18"/>
        </w:rPr>
        <w:tab/>
      </w:r>
      <w:r w:rsidR="00AE1A8F">
        <w:rPr>
          <w:rFonts w:ascii="Bookman Old Style" w:hAnsi="Bookman Old Style"/>
          <w:b/>
          <w:bCs/>
          <w:i w:val="0"/>
          <w:iCs w:val="0"/>
          <w:sz w:val="18"/>
        </w:rPr>
        <w:tab/>
      </w:r>
      <w:r w:rsidR="00AE1A8F">
        <w:rPr>
          <w:rFonts w:ascii="Bookman Old Style" w:hAnsi="Bookman Old Style"/>
          <w:b/>
          <w:bCs/>
          <w:i w:val="0"/>
          <w:iCs w:val="0"/>
          <w:sz w:val="18"/>
        </w:rPr>
        <w:tab/>
      </w:r>
      <w:r w:rsidR="00063449">
        <w:rPr>
          <w:rFonts w:ascii="Bookman Old Style" w:hAnsi="Bookman Old Style"/>
          <w:b/>
          <w:bCs/>
          <w:sz w:val="18"/>
        </w:rPr>
        <w:t xml:space="preserve">           </w:t>
      </w:r>
      <w:r w:rsidR="00063449">
        <w:rPr>
          <w:rFonts w:ascii="Bookman Old Style" w:hAnsi="Bookman Old Style"/>
        </w:rPr>
        <w:br/>
      </w:r>
      <w:r w:rsidR="00063449">
        <w:rPr>
          <w:rFonts w:ascii="Bookman Old Style" w:hAnsi="Bookman Old Style"/>
          <w:sz w:val="16"/>
        </w:rPr>
        <w:t xml:space="preserve">         </w:t>
      </w:r>
      <w:r w:rsidR="00063449">
        <w:rPr>
          <w:rFonts w:ascii="Bookman Old Style" w:hAnsi="Bookman Old Style"/>
          <w:i w:val="0"/>
          <w:iCs w:val="0"/>
          <w:sz w:val="16"/>
        </w:rPr>
        <w:tab/>
      </w:r>
      <w:r w:rsidR="00063449">
        <w:rPr>
          <w:rFonts w:ascii="Bookman Old Style" w:hAnsi="Bookman Old Style"/>
          <w:i w:val="0"/>
          <w:iCs w:val="0"/>
          <w:sz w:val="16"/>
        </w:rPr>
        <w:tab/>
        <w:t xml:space="preserve">                        </w:t>
      </w:r>
      <w:r w:rsidR="00063449">
        <w:rPr>
          <w:rFonts w:ascii="Bookman Old Style" w:hAnsi="Bookman Old Style"/>
          <w:i w:val="0"/>
          <w:iCs w:val="0"/>
          <w:sz w:val="16"/>
        </w:rPr>
        <w:tab/>
      </w:r>
      <w:r w:rsidR="00063449">
        <w:rPr>
          <w:rFonts w:ascii="Bookman Old Style" w:hAnsi="Bookman Old Style"/>
          <w:i w:val="0"/>
          <w:iCs w:val="0"/>
          <w:sz w:val="16"/>
        </w:rPr>
        <w:tab/>
      </w:r>
      <w:r w:rsidR="00063449">
        <w:rPr>
          <w:rFonts w:ascii="Bookman Old Style" w:hAnsi="Bookman Old Style"/>
          <w:i w:val="0"/>
          <w:iCs w:val="0"/>
          <w:sz w:val="16"/>
        </w:rPr>
        <w:tab/>
        <w:t xml:space="preserve">              </w:t>
      </w:r>
      <w:r w:rsidR="009A4DED">
        <w:rPr>
          <w:rFonts w:ascii="Bookman Old Style" w:hAnsi="Bookman Old Style"/>
          <w:i w:val="0"/>
          <w:iCs w:val="0"/>
          <w:sz w:val="16"/>
        </w:rPr>
        <w:tab/>
        <w:t xml:space="preserve">         </w:t>
      </w:r>
    </w:p>
    <w:p w:rsidR="00585B23" w:rsidRDefault="00585B23">
      <w:pPr>
        <w:jc w:val="center"/>
      </w:pPr>
    </w:p>
    <w:p w:rsidR="00B53C63" w:rsidRDefault="00B53C63" w:rsidP="00B53C63">
      <w:pPr>
        <w:pStyle w:val="Heading1"/>
        <w:rPr>
          <w:rFonts w:asciiTheme="minorHAnsi" w:hAnsiTheme="minorHAnsi"/>
          <w:i/>
        </w:rPr>
      </w:pPr>
    </w:p>
    <w:p w:rsidR="00B53C63" w:rsidRPr="00DC361C" w:rsidRDefault="002E49C1" w:rsidP="00B53C63">
      <w:pPr>
        <w:pStyle w:val="Heading1"/>
        <w:rPr>
          <w:rFonts w:asciiTheme="minorHAnsi" w:hAnsiTheme="minorHAnsi"/>
          <w:i/>
        </w:rPr>
      </w:pPr>
      <w:r>
        <w:rPr>
          <w:rFonts w:asciiTheme="minorHAnsi" w:hAnsiTheme="minorHAnsi"/>
          <w:i/>
        </w:rPr>
        <w:t>Parent</w:t>
      </w:r>
      <w:r w:rsidR="00B53C63" w:rsidRPr="00DC361C">
        <w:rPr>
          <w:rFonts w:asciiTheme="minorHAnsi" w:hAnsiTheme="minorHAnsi"/>
          <w:i/>
        </w:rPr>
        <w:t xml:space="preserve"> Right to Know Letter (Title I Schools)</w:t>
      </w:r>
    </w:p>
    <w:p w:rsidR="00B53C63" w:rsidRDefault="00B53C63" w:rsidP="00B53C63">
      <w:pPr>
        <w:jc w:val="center"/>
        <w:rPr>
          <w:rFonts w:asciiTheme="minorHAnsi" w:hAnsiTheme="minorHAnsi"/>
          <w:b/>
          <w:bCs/>
          <w:u w:val="single"/>
        </w:rPr>
      </w:pPr>
    </w:p>
    <w:p w:rsidR="00B53C63" w:rsidRPr="007A7418" w:rsidRDefault="00B53C63" w:rsidP="00B53C63">
      <w:pPr>
        <w:jc w:val="center"/>
        <w:rPr>
          <w:rFonts w:asciiTheme="minorHAnsi" w:hAnsiTheme="minorHAnsi"/>
          <w:b/>
          <w:bCs/>
          <w:u w:val="single"/>
        </w:rPr>
      </w:pPr>
    </w:p>
    <w:p w:rsidR="00B53C63" w:rsidRPr="007A7418" w:rsidRDefault="00BC0A10" w:rsidP="00B53C63">
      <w:pPr>
        <w:pStyle w:val="Default"/>
        <w:ind w:left="5760" w:firstLine="720"/>
        <w:rPr>
          <w:rFonts w:asciiTheme="minorHAnsi" w:hAnsiTheme="minorHAnsi"/>
        </w:rPr>
      </w:pPr>
      <w:r>
        <w:rPr>
          <w:rFonts w:asciiTheme="minorHAnsi" w:hAnsiTheme="minorHAnsi"/>
        </w:rPr>
        <w:t>August 26, 201</w:t>
      </w:r>
      <w:r w:rsidR="00E567CD">
        <w:rPr>
          <w:rFonts w:asciiTheme="minorHAnsi" w:hAnsiTheme="minorHAnsi"/>
        </w:rPr>
        <w:t>5</w:t>
      </w:r>
      <w:bookmarkStart w:id="0" w:name="_GoBack"/>
      <w:bookmarkEnd w:id="0"/>
    </w:p>
    <w:p w:rsidR="00B53C63" w:rsidRPr="007A7418" w:rsidRDefault="00B53C63" w:rsidP="00B53C63">
      <w:pPr>
        <w:pStyle w:val="Default"/>
        <w:jc w:val="center"/>
        <w:rPr>
          <w:rFonts w:asciiTheme="minorHAnsi" w:hAnsiTheme="minorHAnsi"/>
        </w:rPr>
      </w:pPr>
    </w:p>
    <w:p w:rsidR="00B53C63" w:rsidRPr="007A7418" w:rsidRDefault="00B53C63" w:rsidP="00B53C63">
      <w:pPr>
        <w:pStyle w:val="Default"/>
        <w:jc w:val="center"/>
        <w:rPr>
          <w:rFonts w:asciiTheme="minorHAnsi" w:hAnsiTheme="minorHAnsi"/>
        </w:rPr>
      </w:pPr>
    </w:p>
    <w:p w:rsidR="00B53C63" w:rsidRPr="007A7418" w:rsidRDefault="00B53C63" w:rsidP="00B53C63">
      <w:pPr>
        <w:autoSpaceDE w:val="0"/>
        <w:autoSpaceDN w:val="0"/>
        <w:adjustRightInd w:val="0"/>
        <w:rPr>
          <w:rFonts w:asciiTheme="minorHAnsi" w:hAnsiTheme="minorHAnsi"/>
          <w:color w:val="000000"/>
        </w:rPr>
      </w:pPr>
      <w:r w:rsidRPr="007A7418">
        <w:rPr>
          <w:rFonts w:asciiTheme="minorHAnsi" w:hAnsiTheme="minorHAnsi"/>
          <w:color w:val="000000"/>
        </w:rPr>
        <w:t>Dear Parent/Guardian:</w:t>
      </w:r>
    </w:p>
    <w:p w:rsidR="00B53C63" w:rsidRPr="007A7418" w:rsidRDefault="00B53C63" w:rsidP="00B53C63">
      <w:pPr>
        <w:autoSpaceDE w:val="0"/>
        <w:autoSpaceDN w:val="0"/>
        <w:adjustRightInd w:val="0"/>
        <w:rPr>
          <w:rFonts w:asciiTheme="minorHAnsi" w:hAnsiTheme="minorHAnsi"/>
          <w:color w:val="000000"/>
        </w:rPr>
      </w:pPr>
    </w:p>
    <w:p w:rsidR="00B53C63" w:rsidRPr="007A7418" w:rsidRDefault="00B53C63" w:rsidP="00B53C63">
      <w:pPr>
        <w:autoSpaceDE w:val="0"/>
        <w:autoSpaceDN w:val="0"/>
        <w:adjustRightInd w:val="0"/>
        <w:rPr>
          <w:rFonts w:asciiTheme="minorHAnsi" w:hAnsiTheme="minorHAnsi"/>
          <w:color w:val="000000"/>
        </w:rPr>
      </w:pPr>
      <w:r w:rsidRPr="007A7418">
        <w:rPr>
          <w:rFonts w:asciiTheme="minorHAnsi" w:hAnsiTheme="minorHAnsi"/>
          <w:color w:val="000000"/>
        </w:rPr>
        <w:t xml:space="preserve">The </w:t>
      </w:r>
      <w:r w:rsidRPr="007A7418">
        <w:rPr>
          <w:rFonts w:asciiTheme="minorHAnsi" w:hAnsiTheme="minorHAnsi"/>
          <w:i/>
          <w:iCs/>
          <w:color w:val="000000"/>
        </w:rPr>
        <w:t xml:space="preserve">Elementary and Secondary Education Act </w:t>
      </w:r>
      <w:r w:rsidRPr="007A7418">
        <w:rPr>
          <w:rFonts w:asciiTheme="minorHAnsi" w:hAnsiTheme="minorHAnsi"/>
          <w:color w:val="000000"/>
        </w:rPr>
        <w:t xml:space="preserve">is our country’s most important federal education law.  In 2001, this law was reauthorized and is now called the </w:t>
      </w:r>
      <w:r w:rsidR="00AE1A8F">
        <w:rPr>
          <w:rFonts w:asciiTheme="minorHAnsi" w:hAnsiTheme="minorHAnsi"/>
          <w:color w:val="000000"/>
        </w:rPr>
        <w:t>ESEA/</w:t>
      </w:r>
      <w:r w:rsidRPr="007A7418">
        <w:rPr>
          <w:rFonts w:asciiTheme="minorHAnsi" w:hAnsiTheme="minorHAnsi"/>
          <w:i/>
          <w:iCs/>
          <w:color w:val="000000"/>
        </w:rPr>
        <w:t xml:space="preserve">No Child Left Behind Act </w:t>
      </w:r>
      <w:r w:rsidRPr="007A7418">
        <w:rPr>
          <w:rFonts w:asciiTheme="minorHAnsi" w:hAnsiTheme="minorHAnsi"/>
          <w:color w:val="000000"/>
        </w:rPr>
        <w:t>(</w:t>
      </w:r>
      <w:r w:rsidRPr="007A7418">
        <w:rPr>
          <w:rFonts w:asciiTheme="minorHAnsi" w:hAnsiTheme="minorHAnsi"/>
          <w:i/>
          <w:iCs/>
          <w:color w:val="000000"/>
        </w:rPr>
        <w:t>NCLB</w:t>
      </w:r>
      <w:r w:rsidRPr="007A7418">
        <w:rPr>
          <w:rFonts w:asciiTheme="minorHAnsi" w:hAnsiTheme="minorHAnsi"/>
          <w:color w:val="000000"/>
        </w:rPr>
        <w:t xml:space="preserve">). </w:t>
      </w:r>
      <w:r w:rsidRPr="007A7418">
        <w:rPr>
          <w:rFonts w:asciiTheme="minorHAnsi" w:hAnsiTheme="minorHAnsi"/>
          <w:i/>
          <w:iCs/>
          <w:color w:val="000000"/>
        </w:rPr>
        <w:t xml:space="preserve">NCLB </w:t>
      </w:r>
      <w:r w:rsidRPr="007A7418">
        <w:rPr>
          <w:rFonts w:asciiTheme="minorHAnsi" w:hAnsiTheme="minorHAnsi"/>
          <w:color w:val="000000"/>
        </w:rPr>
        <w:t>was designed to make changes in teaching and learning that will help increase academic achievement in our schools.</w:t>
      </w:r>
    </w:p>
    <w:p w:rsidR="00B53C63" w:rsidRPr="007A7418" w:rsidRDefault="00B53C63" w:rsidP="00B53C63">
      <w:pPr>
        <w:autoSpaceDE w:val="0"/>
        <w:autoSpaceDN w:val="0"/>
        <w:adjustRightInd w:val="0"/>
        <w:rPr>
          <w:rFonts w:asciiTheme="minorHAnsi" w:hAnsiTheme="minorHAnsi"/>
          <w:color w:val="000000"/>
        </w:rPr>
      </w:pPr>
    </w:p>
    <w:p w:rsidR="00B53C63" w:rsidRPr="007A7418" w:rsidRDefault="00B53C63" w:rsidP="00B53C63">
      <w:pPr>
        <w:autoSpaceDE w:val="0"/>
        <w:autoSpaceDN w:val="0"/>
        <w:adjustRightInd w:val="0"/>
        <w:rPr>
          <w:rFonts w:asciiTheme="minorHAnsi" w:hAnsiTheme="minorHAnsi"/>
          <w:color w:val="000000"/>
        </w:rPr>
      </w:pPr>
      <w:r w:rsidRPr="007A7418">
        <w:rPr>
          <w:rFonts w:asciiTheme="minorHAnsi" w:hAnsiTheme="minorHAnsi"/>
          <w:color w:val="000000"/>
        </w:rPr>
        <w:t>The law requires that all schools receiving Title I funds must inform parents of their right to ask schools about the qualifications of their child’s teachers. Our school receives Title I funding and we are happy to share this information with you at your request.</w:t>
      </w:r>
    </w:p>
    <w:p w:rsidR="00B53C63" w:rsidRPr="007A7418" w:rsidRDefault="00B53C63" w:rsidP="00B53C63">
      <w:pPr>
        <w:autoSpaceDE w:val="0"/>
        <w:autoSpaceDN w:val="0"/>
        <w:adjustRightInd w:val="0"/>
        <w:rPr>
          <w:rFonts w:asciiTheme="minorHAnsi" w:hAnsiTheme="minorHAnsi"/>
          <w:color w:val="000000"/>
        </w:rPr>
      </w:pPr>
    </w:p>
    <w:p w:rsidR="00B53C63" w:rsidRPr="007A7418" w:rsidRDefault="00B53C63" w:rsidP="00B53C63">
      <w:pPr>
        <w:autoSpaceDE w:val="0"/>
        <w:autoSpaceDN w:val="0"/>
        <w:adjustRightInd w:val="0"/>
        <w:rPr>
          <w:rFonts w:asciiTheme="minorHAnsi" w:hAnsiTheme="minorHAnsi"/>
          <w:color w:val="000000"/>
        </w:rPr>
      </w:pPr>
      <w:r w:rsidRPr="007A7418">
        <w:rPr>
          <w:rFonts w:asciiTheme="minorHAnsi" w:hAnsiTheme="minorHAnsi"/>
          <w:color w:val="000000"/>
        </w:rPr>
        <w:t>We believe that nothing is more important to your child’s education at school than having a well-prepared and highly qualified teacher. The law requires that all teachers who teach in core content areas must meet a specific legal definition of “highly qualified” in order to teach in schools that receive Title I funding. The legal definition of a “highly qualified teacher” has three parts. It states that the teacher must have the following:</w:t>
      </w:r>
    </w:p>
    <w:p w:rsidR="00B53C63" w:rsidRPr="007A7418" w:rsidRDefault="00B53C63" w:rsidP="00B53C63">
      <w:pPr>
        <w:autoSpaceDE w:val="0"/>
        <w:autoSpaceDN w:val="0"/>
        <w:adjustRightInd w:val="0"/>
        <w:rPr>
          <w:rFonts w:asciiTheme="minorHAnsi" w:hAnsiTheme="minorHAnsi"/>
          <w:color w:val="000000"/>
        </w:rPr>
      </w:pPr>
    </w:p>
    <w:p w:rsidR="00B53C63" w:rsidRPr="007A7418" w:rsidRDefault="00B53C63" w:rsidP="00B53C63">
      <w:pPr>
        <w:autoSpaceDE w:val="0"/>
        <w:autoSpaceDN w:val="0"/>
        <w:adjustRightInd w:val="0"/>
        <w:ind w:firstLine="720"/>
        <w:rPr>
          <w:rFonts w:asciiTheme="minorHAnsi" w:hAnsiTheme="minorHAnsi"/>
          <w:color w:val="000000"/>
        </w:rPr>
      </w:pPr>
      <w:r w:rsidRPr="007A7418">
        <w:rPr>
          <w:rFonts w:asciiTheme="minorHAnsi" w:hAnsiTheme="minorHAnsi"/>
          <w:color w:val="000000"/>
        </w:rPr>
        <w:t>1. A four-year college degree</w:t>
      </w:r>
    </w:p>
    <w:p w:rsidR="00B53C63" w:rsidRPr="007A7418" w:rsidRDefault="00B53C63" w:rsidP="00B53C63">
      <w:pPr>
        <w:autoSpaceDE w:val="0"/>
        <w:autoSpaceDN w:val="0"/>
        <w:adjustRightInd w:val="0"/>
        <w:ind w:firstLine="720"/>
        <w:rPr>
          <w:rFonts w:asciiTheme="minorHAnsi" w:hAnsiTheme="minorHAnsi"/>
          <w:color w:val="000000"/>
        </w:rPr>
      </w:pPr>
      <w:r w:rsidRPr="007A7418">
        <w:rPr>
          <w:rFonts w:asciiTheme="minorHAnsi" w:hAnsiTheme="minorHAnsi"/>
          <w:color w:val="000000"/>
        </w:rPr>
        <w:t>2. A regular teaching certificate/license</w:t>
      </w:r>
    </w:p>
    <w:p w:rsidR="00B53C63" w:rsidRPr="007A7418" w:rsidRDefault="00B53C63" w:rsidP="00B53C63">
      <w:pPr>
        <w:autoSpaceDE w:val="0"/>
        <w:autoSpaceDN w:val="0"/>
        <w:adjustRightInd w:val="0"/>
        <w:ind w:firstLine="720"/>
        <w:rPr>
          <w:rFonts w:asciiTheme="minorHAnsi" w:hAnsiTheme="minorHAnsi"/>
          <w:color w:val="000000"/>
        </w:rPr>
      </w:pPr>
      <w:r w:rsidRPr="007A7418">
        <w:rPr>
          <w:rFonts w:asciiTheme="minorHAnsi" w:hAnsiTheme="minorHAnsi"/>
          <w:color w:val="000000"/>
        </w:rPr>
        <w:t>3. Proof of his/her knowledge in the subject they teach</w:t>
      </w:r>
    </w:p>
    <w:p w:rsidR="00B53C63" w:rsidRPr="007A7418" w:rsidRDefault="00B53C63" w:rsidP="00B53C63">
      <w:pPr>
        <w:autoSpaceDE w:val="0"/>
        <w:autoSpaceDN w:val="0"/>
        <w:adjustRightInd w:val="0"/>
        <w:rPr>
          <w:rFonts w:asciiTheme="minorHAnsi" w:hAnsiTheme="minorHAnsi"/>
          <w:color w:val="000000"/>
        </w:rPr>
      </w:pPr>
    </w:p>
    <w:p w:rsidR="00B53C63" w:rsidRPr="007A7418" w:rsidRDefault="00B53C63" w:rsidP="00B53C63">
      <w:pPr>
        <w:autoSpaceDE w:val="0"/>
        <w:autoSpaceDN w:val="0"/>
        <w:adjustRightInd w:val="0"/>
        <w:rPr>
          <w:rFonts w:asciiTheme="minorHAnsi" w:hAnsiTheme="minorHAnsi"/>
          <w:color w:val="000000"/>
        </w:rPr>
      </w:pPr>
      <w:r w:rsidRPr="007A7418">
        <w:rPr>
          <w:rFonts w:asciiTheme="minorHAnsi" w:hAnsiTheme="minorHAnsi"/>
          <w:color w:val="000000"/>
        </w:rPr>
        <w:t>New Jersey has some of the most qualified teachers in the country and we are extremely proud of the quality of the teaching staff in the Egg Harbor Township School District. All of our regular teachers have college degrees and many have advanced degrees. The state of New Jersey has always required a teaching certificate/license for all teachers. In addition, every teacher continues learning through professional development activities and our teachers are evaluated each year to make sure that their teaching skills remain at the highest possible level.</w:t>
      </w:r>
    </w:p>
    <w:p w:rsidR="00B53C63" w:rsidRPr="007A7418" w:rsidRDefault="00B53C63" w:rsidP="00B53C63">
      <w:pPr>
        <w:autoSpaceDE w:val="0"/>
        <w:autoSpaceDN w:val="0"/>
        <w:adjustRightInd w:val="0"/>
        <w:rPr>
          <w:rFonts w:asciiTheme="minorHAnsi" w:hAnsiTheme="minorHAnsi"/>
          <w:color w:val="000000"/>
        </w:rPr>
      </w:pPr>
    </w:p>
    <w:p w:rsidR="00B53C63" w:rsidRDefault="00B53C63" w:rsidP="00B53C63">
      <w:pPr>
        <w:autoSpaceDE w:val="0"/>
        <w:autoSpaceDN w:val="0"/>
        <w:adjustRightInd w:val="0"/>
        <w:rPr>
          <w:rFonts w:asciiTheme="minorHAnsi" w:hAnsiTheme="minorHAnsi"/>
          <w:color w:val="000000"/>
        </w:rPr>
      </w:pPr>
    </w:p>
    <w:p w:rsidR="00B53C63" w:rsidRDefault="00B53C63" w:rsidP="00B53C63">
      <w:pPr>
        <w:autoSpaceDE w:val="0"/>
        <w:autoSpaceDN w:val="0"/>
        <w:adjustRightInd w:val="0"/>
        <w:rPr>
          <w:rFonts w:asciiTheme="minorHAnsi" w:hAnsiTheme="minorHAnsi"/>
          <w:color w:val="000000"/>
        </w:rPr>
      </w:pPr>
    </w:p>
    <w:p w:rsidR="00B53C63" w:rsidRPr="007A7418" w:rsidRDefault="00B53C63" w:rsidP="00B53C63">
      <w:pPr>
        <w:autoSpaceDE w:val="0"/>
        <w:autoSpaceDN w:val="0"/>
        <w:adjustRightInd w:val="0"/>
        <w:rPr>
          <w:rFonts w:asciiTheme="minorHAnsi" w:hAnsiTheme="minorHAnsi"/>
          <w:color w:val="000000"/>
        </w:rPr>
      </w:pPr>
      <w:r w:rsidRPr="007A7418">
        <w:rPr>
          <w:rFonts w:asciiTheme="minorHAnsi" w:hAnsiTheme="minorHAnsi"/>
          <w:color w:val="000000"/>
        </w:rPr>
        <w:t>Most teachers already meet this legal definition of highly qualified. Teachers in the state of New Jersey are required to meet this definition.</w:t>
      </w:r>
    </w:p>
    <w:p w:rsidR="00B53C63" w:rsidRPr="007A7418" w:rsidRDefault="00B53C63" w:rsidP="00B53C63">
      <w:pPr>
        <w:autoSpaceDE w:val="0"/>
        <w:autoSpaceDN w:val="0"/>
        <w:adjustRightInd w:val="0"/>
        <w:rPr>
          <w:rFonts w:asciiTheme="minorHAnsi" w:hAnsiTheme="minorHAnsi"/>
          <w:color w:val="000000"/>
        </w:rPr>
      </w:pPr>
    </w:p>
    <w:p w:rsidR="00B53C63" w:rsidRPr="007A7418" w:rsidRDefault="00B53C63" w:rsidP="00B53C63">
      <w:pPr>
        <w:autoSpaceDE w:val="0"/>
        <w:autoSpaceDN w:val="0"/>
        <w:adjustRightInd w:val="0"/>
        <w:rPr>
          <w:rFonts w:asciiTheme="minorHAnsi" w:hAnsiTheme="minorHAnsi"/>
          <w:color w:val="000000"/>
        </w:rPr>
      </w:pPr>
      <w:r w:rsidRPr="007A7418">
        <w:rPr>
          <w:rFonts w:asciiTheme="minorHAnsi" w:hAnsiTheme="minorHAnsi"/>
          <w:color w:val="000000"/>
        </w:rPr>
        <w:t>To ensure that every child in every classroom has a highly qualified teacher, the state of New Jersey and our school district are working together to help teachers meet the requirements of the federal law by providing several options. Teachers may take a content Praxis test or they can demonstrate their expertise through a college major in the content.</w:t>
      </w:r>
    </w:p>
    <w:p w:rsidR="00B53C63" w:rsidRPr="007A7418" w:rsidRDefault="00B53C63" w:rsidP="00B53C63">
      <w:pPr>
        <w:autoSpaceDE w:val="0"/>
        <w:autoSpaceDN w:val="0"/>
        <w:adjustRightInd w:val="0"/>
        <w:rPr>
          <w:rFonts w:asciiTheme="minorHAnsi" w:hAnsiTheme="minorHAnsi"/>
          <w:color w:val="000000"/>
        </w:rPr>
      </w:pPr>
    </w:p>
    <w:p w:rsidR="00B53C63" w:rsidRPr="007A7418" w:rsidRDefault="00B53C63" w:rsidP="00B53C63">
      <w:pPr>
        <w:autoSpaceDE w:val="0"/>
        <w:autoSpaceDN w:val="0"/>
        <w:adjustRightInd w:val="0"/>
        <w:rPr>
          <w:rFonts w:asciiTheme="minorHAnsi" w:hAnsiTheme="minorHAnsi"/>
          <w:color w:val="000000"/>
        </w:rPr>
      </w:pPr>
      <w:r w:rsidRPr="007A7418">
        <w:rPr>
          <w:rFonts w:asciiTheme="minorHAnsi" w:hAnsiTheme="minorHAnsi"/>
          <w:color w:val="000000"/>
        </w:rPr>
        <w:t>A highly qualified teacher knows what to teach, how to teach, and has a full understanding of the subject matter being taught. We believe that every teacher in our school is fully qualified and dedicated to teaching your child, and we will do everything possible to help our teachers who may not yet meet the legal definition required by the federal government.</w:t>
      </w:r>
    </w:p>
    <w:p w:rsidR="00B53C63" w:rsidRPr="007A7418" w:rsidRDefault="00B53C63" w:rsidP="00B53C63">
      <w:pPr>
        <w:autoSpaceDE w:val="0"/>
        <w:autoSpaceDN w:val="0"/>
        <w:adjustRightInd w:val="0"/>
        <w:rPr>
          <w:rFonts w:asciiTheme="minorHAnsi" w:hAnsiTheme="minorHAnsi"/>
          <w:color w:val="000000"/>
        </w:rPr>
      </w:pPr>
    </w:p>
    <w:p w:rsidR="00B53C63" w:rsidRPr="007A7418" w:rsidRDefault="00B53C63" w:rsidP="00B53C63">
      <w:pPr>
        <w:autoSpaceDE w:val="0"/>
        <w:autoSpaceDN w:val="0"/>
        <w:adjustRightInd w:val="0"/>
        <w:rPr>
          <w:rFonts w:asciiTheme="minorHAnsi" w:hAnsiTheme="minorHAnsi"/>
          <w:color w:val="000000"/>
        </w:rPr>
      </w:pPr>
      <w:r w:rsidRPr="007A7418">
        <w:rPr>
          <w:rFonts w:asciiTheme="minorHAnsi" w:hAnsiTheme="minorHAnsi"/>
          <w:color w:val="000000"/>
        </w:rPr>
        <w:t xml:space="preserve">I encourage you to support your child’s education and communicate with your child’s teacher(s) on a regular basis. For more information on </w:t>
      </w:r>
      <w:r w:rsidRPr="007A7418">
        <w:rPr>
          <w:rFonts w:asciiTheme="minorHAnsi" w:hAnsiTheme="minorHAnsi"/>
          <w:i/>
          <w:iCs/>
          <w:color w:val="000000"/>
        </w:rPr>
        <w:t xml:space="preserve">NCLB </w:t>
      </w:r>
      <w:r w:rsidRPr="007A7418">
        <w:rPr>
          <w:rFonts w:asciiTheme="minorHAnsi" w:hAnsiTheme="minorHAnsi"/>
          <w:color w:val="000000"/>
        </w:rPr>
        <w:t xml:space="preserve">and the role of parents, please visit the United States Department of Education (USDE) Web site at </w:t>
      </w:r>
      <w:r w:rsidRPr="007A7418">
        <w:rPr>
          <w:rFonts w:asciiTheme="minorHAnsi" w:hAnsiTheme="minorHAnsi"/>
          <w:color w:val="3553A5"/>
        </w:rPr>
        <w:t>www.ed.gov/nclb</w:t>
      </w:r>
      <w:r w:rsidRPr="007A7418">
        <w:rPr>
          <w:rFonts w:asciiTheme="minorHAnsi" w:hAnsiTheme="minorHAnsi"/>
          <w:color w:val="000000"/>
        </w:rPr>
        <w:t>.</w:t>
      </w:r>
    </w:p>
    <w:p w:rsidR="00B53C63" w:rsidRPr="007A7418" w:rsidRDefault="00B53C63" w:rsidP="00B53C63">
      <w:pPr>
        <w:autoSpaceDE w:val="0"/>
        <w:autoSpaceDN w:val="0"/>
        <w:adjustRightInd w:val="0"/>
        <w:rPr>
          <w:rFonts w:asciiTheme="minorHAnsi" w:hAnsiTheme="minorHAnsi"/>
          <w:color w:val="000000"/>
        </w:rPr>
      </w:pPr>
    </w:p>
    <w:p w:rsidR="00B53C63" w:rsidRPr="007A7418" w:rsidRDefault="00B53C63" w:rsidP="00B53C63">
      <w:pPr>
        <w:autoSpaceDE w:val="0"/>
        <w:autoSpaceDN w:val="0"/>
        <w:adjustRightInd w:val="0"/>
        <w:rPr>
          <w:rFonts w:asciiTheme="minorHAnsi" w:hAnsiTheme="minorHAnsi"/>
          <w:color w:val="000000"/>
        </w:rPr>
      </w:pPr>
      <w:r w:rsidRPr="007A7418">
        <w:rPr>
          <w:rFonts w:asciiTheme="minorHAnsi" w:hAnsiTheme="minorHAnsi"/>
          <w:color w:val="000000"/>
        </w:rPr>
        <w:t>By partnering, families and educators can provide your child with the best education possible.</w:t>
      </w:r>
    </w:p>
    <w:p w:rsidR="00B53C63" w:rsidRPr="007A7418" w:rsidRDefault="00B53C63" w:rsidP="00B53C63">
      <w:pPr>
        <w:autoSpaceDE w:val="0"/>
        <w:autoSpaceDN w:val="0"/>
        <w:adjustRightInd w:val="0"/>
        <w:rPr>
          <w:rFonts w:asciiTheme="minorHAnsi" w:hAnsiTheme="minorHAnsi"/>
          <w:color w:val="000000"/>
        </w:rPr>
      </w:pPr>
    </w:p>
    <w:p w:rsidR="00B53C63" w:rsidRPr="007A7418" w:rsidRDefault="00B53C63" w:rsidP="00B53C63">
      <w:pPr>
        <w:pStyle w:val="Default"/>
        <w:rPr>
          <w:rFonts w:asciiTheme="minorHAnsi" w:hAnsiTheme="minorHAnsi"/>
        </w:rPr>
      </w:pPr>
      <w:r w:rsidRPr="007A7418">
        <w:rPr>
          <w:rFonts w:asciiTheme="minorHAnsi" w:hAnsiTheme="minorHAnsi"/>
        </w:rPr>
        <w:t>Sincerely,</w:t>
      </w:r>
    </w:p>
    <w:p w:rsidR="00B53C63" w:rsidRPr="007A7418" w:rsidRDefault="00B53C63" w:rsidP="00B53C63">
      <w:pPr>
        <w:pStyle w:val="Default"/>
        <w:rPr>
          <w:rFonts w:asciiTheme="minorHAnsi" w:hAnsiTheme="minorHAnsi"/>
        </w:rPr>
      </w:pPr>
    </w:p>
    <w:p w:rsidR="00B53C63" w:rsidRPr="007A7418" w:rsidRDefault="00B53C63" w:rsidP="00B53C63">
      <w:pPr>
        <w:pStyle w:val="Default"/>
        <w:rPr>
          <w:rFonts w:asciiTheme="minorHAnsi" w:hAnsiTheme="minorHAnsi"/>
        </w:rPr>
      </w:pPr>
    </w:p>
    <w:p w:rsidR="00B53C63" w:rsidRPr="007A7418" w:rsidRDefault="00B53C63" w:rsidP="00B53C63">
      <w:pPr>
        <w:pStyle w:val="Default"/>
        <w:rPr>
          <w:rFonts w:asciiTheme="minorHAnsi" w:hAnsiTheme="minorHAnsi"/>
        </w:rPr>
      </w:pPr>
    </w:p>
    <w:p w:rsidR="00B53C63" w:rsidRPr="008A4609" w:rsidRDefault="00ED5B56" w:rsidP="00B53C63">
      <w:pPr>
        <w:pStyle w:val="Default"/>
        <w:rPr>
          <w:rFonts w:asciiTheme="minorHAnsi" w:hAnsiTheme="minorHAnsi"/>
        </w:rPr>
      </w:pPr>
      <w:r>
        <w:rPr>
          <w:rFonts w:asciiTheme="minorHAnsi" w:hAnsiTheme="minorHAnsi"/>
        </w:rPr>
        <w:t>Latifah Potter</w:t>
      </w:r>
    </w:p>
    <w:p w:rsidR="00B53C63" w:rsidRPr="007A7418" w:rsidRDefault="00B53C63" w:rsidP="00B53C63">
      <w:pPr>
        <w:pStyle w:val="Default"/>
        <w:rPr>
          <w:rFonts w:asciiTheme="minorHAnsi" w:hAnsiTheme="minorHAnsi"/>
        </w:rPr>
      </w:pPr>
      <w:r w:rsidRPr="007A7418">
        <w:rPr>
          <w:rFonts w:asciiTheme="minorHAnsi" w:hAnsiTheme="minorHAnsi"/>
        </w:rPr>
        <w:t>Principal</w:t>
      </w:r>
    </w:p>
    <w:p w:rsidR="00782309" w:rsidRPr="008A4609" w:rsidRDefault="00782309" w:rsidP="00844375">
      <w:pPr>
        <w:autoSpaceDE w:val="0"/>
        <w:autoSpaceDN w:val="0"/>
        <w:adjustRightInd w:val="0"/>
        <w:rPr>
          <w:rFonts w:asciiTheme="minorHAnsi" w:hAnsiTheme="minorHAnsi"/>
          <w:color w:val="000000"/>
        </w:rPr>
      </w:pPr>
    </w:p>
    <w:p w:rsidR="00E103FD" w:rsidRDefault="00E103FD" w:rsidP="00782309">
      <w:pPr>
        <w:pStyle w:val="Default"/>
        <w:rPr>
          <w:rFonts w:asciiTheme="minorHAnsi" w:hAnsiTheme="minorHAnsi"/>
        </w:rPr>
      </w:pPr>
    </w:p>
    <w:p w:rsidR="00B53C63" w:rsidRDefault="00B53C63" w:rsidP="00782309">
      <w:pPr>
        <w:pStyle w:val="Default"/>
        <w:rPr>
          <w:rFonts w:asciiTheme="minorHAnsi" w:hAnsiTheme="minorHAnsi"/>
        </w:rPr>
      </w:pPr>
    </w:p>
    <w:p w:rsidR="00B53C63" w:rsidRDefault="00B53C63" w:rsidP="00782309">
      <w:pPr>
        <w:pStyle w:val="Default"/>
        <w:rPr>
          <w:rFonts w:asciiTheme="minorHAnsi" w:hAnsiTheme="minorHAnsi"/>
        </w:rPr>
      </w:pPr>
    </w:p>
    <w:p w:rsidR="00B53C63" w:rsidRDefault="00B53C63" w:rsidP="00782309">
      <w:pPr>
        <w:pStyle w:val="Default"/>
        <w:rPr>
          <w:rFonts w:asciiTheme="minorHAnsi" w:hAnsiTheme="minorHAnsi"/>
        </w:rPr>
      </w:pPr>
    </w:p>
    <w:p w:rsidR="00B53C63" w:rsidRDefault="00B53C63" w:rsidP="00782309">
      <w:pPr>
        <w:pStyle w:val="Default"/>
        <w:rPr>
          <w:rFonts w:asciiTheme="minorHAnsi" w:hAnsiTheme="minorHAnsi"/>
        </w:rPr>
      </w:pPr>
    </w:p>
    <w:p w:rsidR="00B53C63" w:rsidRPr="008A4609" w:rsidRDefault="00B53C63" w:rsidP="00782309">
      <w:pPr>
        <w:pStyle w:val="Default"/>
        <w:rPr>
          <w:rFonts w:asciiTheme="minorHAnsi" w:hAnsiTheme="minorHAnsi"/>
        </w:rPr>
      </w:pPr>
    </w:p>
    <w:p w:rsidR="00E103FD" w:rsidRPr="008A4609" w:rsidRDefault="00E103FD" w:rsidP="00782309">
      <w:pPr>
        <w:pStyle w:val="Default"/>
        <w:rPr>
          <w:rFonts w:asciiTheme="minorHAnsi" w:hAnsiTheme="minorHAnsi"/>
        </w:rPr>
      </w:pPr>
    </w:p>
    <w:p w:rsidR="00E103FD" w:rsidRDefault="00E103FD" w:rsidP="00782309">
      <w:pPr>
        <w:pStyle w:val="Default"/>
        <w:rPr>
          <w:rFonts w:asciiTheme="minorHAnsi" w:hAnsiTheme="minorHAnsi"/>
        </w:rPr>
      </w:pPr>
    </w:p>
    <w:p w:rsidR="00B53C63" w:rsidRDefault="00B53C63" w:rsidP="00782309">
      <w:pPr>
        <w:pStyle w:val="Default"/>
        <w:rPr>
          <w:rFonts w:asciiTheme="minorHAnsi" w:hAnsiTheme="minorHAnsi"/>
        </w:rPr>
      </w:pPr>
    </w:p>
    <w:p w:rsidR="00B53C63" w:rsidRPr="008A4609" w:rsidRDefault="00B53C63" w:rsidP="00782309">
      <w:pPr>
        <w:pStyle w:val="Default"/>
        <w:rPr>
          <w:rFonts w:asciiTheme="minorHAnsi" w:hAnsiTheme="minorHAnsi"/>
        </w:rPr>
      </w:pPr>
    </w:p>
    <w:p w:rsidR="00E103FD" w:rsidRDefault="00E103FD" w:rsidP="00782309">
      <w:pPr>
        <w:pStyle w:val="Default"/>
        <w:rPr>
          <w:rFonts w:asciiTheme="minorHAnsi" w:hAnsiTheme="minorHAnsi"/>
        </w:rPr>
      </w:pPr>
    </w:p>
    <w:p w:rsidR="00B53C63" w:rsidRDefault="00B53C63" w:rsidP="00782309">
      <w:pPr>
        <w:pStyle w:val="Default"/>
        <w:rPr>
          <w:rFonts w:asciiTheme="minorHAnsi" w:hAnsiTheme="minorHAnsi"/>
        </w:rPr>
      </w:pPr>
    </w:p>
    <w:p w:rsidR="00B53C63" w:rsidRDefault="00B53C63" w:rsidP="00782309">
      <w:pPr>
        <w:pStyle w:val="Default"/>
        <w:rPr>
          <w:rFonts w:asciiTheme="minorHAnsi" w:hAnsiTheme="minorHAnsi"/>
        </w:rPr>
      </w:pPr>
    </w:p>
    <w:p w:rsidR="00B53C63" w:rsidRDefault="00B53C63" w:rsidP="00782309">
      <w:pPr>
        <w:pStyle w:val="Default"/>
        <w:rPr>
          <w:rFonts w:asciiTheme="minorHAnsi" w:hAnsiTheme="minorHAnsi"/>
        </w:rPr>
      </w:pPr>
    </w:p>
    <w:p w:rsidR="00B53C63" w:rsidRPr="008A4609" w:rsidRDefault="00B53C63" w:rsidP="00782309">
      <w:pPr>
        <w:pStyle w:val="Default"/>
        <w:rPr>
          <w:rFonts w:asciiTheme="minorHAnsi" w:hAnsiTheme="minorHAnsi"/>
        </w:rPr>
      </w:pPr>
    </w:p>
    <w:sectPr w:rsidR="00B53C63" w:rsidRPr="008A4609" w:rsidSect="00B53C63">
      <w:pgSz w:w="12240" w:h="15840"/>
      <w:pgMar w:top="108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1D5B" w:rsidRDefault="00491D5B" w:rsidP="00393142">
      <w:r>
        <w:separator/>
      </w:r>
    </w:p>
  </w:endnote>
  <w:endnote w:type="continuationSeparator" w:id="0">
    <w:p w:rsidR="00491D5B" w:rsidRDefault="00491D5B" w:rsidP="00393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1D5B" w:rsidRDefault="00491D5B" w:rsidP="00393142">
      <w:r>
        <w:separator/>
      </w:r>
    </w:p>
  </w:footnote>
  <w:footnote w:type="continuationSeparator" w:id="0">
    <w:p w:rsidR="00491D5B" w:rsidRDefault="00491D5B" w:rsidP="003931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24D05"/>
    <w:rsid w:val="000618BB"/>
    <w:rsid w:val="00063449"/>
    <w:rsid w:val="000C1204"/>
    <w:rsid w:val="00154497"/>
    <w:rsid w:val="001D1D79"/>
    <w:rsid w:val="002539D4"/>
    <w:rsid w:val="00274210"/>
    <w:rsid w:val="002A6F65"/>
    <w:rsid w:val="002E47E7"/>
    <w:rsid w:val="002E49C1"/>
    <w:rsid w:val="00344D0B"/>
    <w:rsid w:val="00344D90"/>
    <w:rsid w:val="00393142"/>
    <w:rsid w:val="00396BB9"/>
    <w:rsid w:val="003A7B69"/>
    <w:rsid w:val="00491D5B"/>
    <w:rsid w:val="004A6549"/>
    <w:rsid w:val="004A6A52"/>
    <w:rsid w:val="004F6F2C"/>
    <w:rsid w:val="00583D5D"/>
    <w:rsid w:val="00585B23"/>
    <w:rsid w:val="00615609"/>
    <w:rsid w:val="0065787B"/>
    <w:rsid w:val="006E389C"/>
    <w:rsid w:val="00782309"/>
    <w:rsid w:val="00844375"/>
    <w:rsid w:val="00857945"/>
    <w:rsid w:val="008A4609"/>
    <w:rsid w:val="009503E7"/>
    <w:rsid w:val="009A4DED"/>
    <w:rsid w:val="00A9327B"/>
    <w:rsid w:val="00AE1A8F"/>
    <w:rsid w:val="00B41C74"/>
    <w:rsid w:val="00B53C63"/>
    <w:rsid w:val="00BC0A10"/>
    <w:rsid w:val="00C24D05"/>
    <w:rsid w:val="00C3461A"/>
    <w:rsid w:val="00C80556"/>
    <w:rsid w:val="00CD43FC"/>
    <w:rsid w:val="00D02842"/>
    <w:rsid w:val="00DC053D"/>
    <w:rsid w:val="00E103FD"/>
    <w:rsid w:val="00E567CD"/>
    <w:rsid w:val="00E90BD7"/>
    <w:rsid w:val="00EB0295"/>
    <w:rsid w:val="00ED5B56"/>
    <w:rsid w:val="00F028FA"/>
    <w:rsid w:val="00F427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colormenu v:ext="edit" strokecolor="none"/>
    </o:shapedefaults>
    <o:shapelayout v:ext="edit">
      <o:idmap v:ext="edit" data="1"/>
    </o:shapelayout>
  </w:shapeDefaults>
  <w:decimalSymbol w:val="."/>
  <w:listSeparator w:val=","/>
  <w15:docId w15:val="{700C5B0F-5231-427E-814A-F26C3F57F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5B23"/>
    <w:rPr>
      <w:sz w:val="24"/>
      <w:szCs w:val="24"/>
    </w:rPr>
  </w:style>
  <w:style w:type="paragraph" w:styleId="Heading1">
    <w:name w:val="heading 1"/>
    <w:basedOn w:val="Normal"/>
    <w:next w:val="Normal"/>
    <w:link w:val="Heading1Char"/>
    <w:qFormat/>
    <w:rsid w:val="00585B23"/>
    <w:pPr>
      <w:keepNext/>
      <w:jc w:val="center"/>
      <w:outlineLvl w:val="0"/>
    </w:pPr>
    <w:rPr>
      <w:b/>
      <w:bCs/>
      <w:u w:val="single"/>
    </w:rPr>
  </w:style>
  <w:style w:type="paragraph" w:styleId="Heading2">
    <w:name w:val="heading 2"/>
    <w:basedOn w:val="Normal"/>
    <w:next w:val="Normal"/>
    <w:qFormat/>
    <w:rsid w:val="00585B23"/>
    <w:pPr>
      <w:keepNext/>
      <w:jc w:val="center"/>
      <w:outlineLvl w:val="1"/>
    </w:pPr>
    <w:rPr>
      <w:rFonts w:ascii="Lucida Sans" w:hAnsi="Lucida Sans"/>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585B23"/>
    <w:rPr>
      <w:color w:val="0000FF"/>
      <w:u w:val="single"/>
    </w:rPr>
  </w:style>
  <w:style w:type="character" w:styleId="FollowedHyperlink">
    <w:name w:val="FollowedHyperlink"/>
    <w:basedOn w:val="DefaultParagraphFont"/>
    <w:semiHidden/>
    <w:rsid w:val="00585B23"/>
    <w:rPr>
      <w:color w:val="800080"/>
      <w:u w:val="single"/>
    </w:rPr>
  </w:style>
  <w:style w:type="paragraph" w:customStyle="1" w:styleId="Default">
    <w:name w:val="Default"/>
    <w:rsid w:val="00585B23"/>
    <w:pPr>
      <w:autoSpaceDE w:val="0"/>
      <w:autoSpaceDN w:val="0"/>
      <w:adjustRightInd w:val="0"/>
    </w:pPr>
    <w:rPr>
      <w:color w:val="000000"/>
      <w:sz w:val="24"/>
      <w:szCs w:val="24"/>
    </w:rPr>
  </w:style>
  <w:style w:type="paragraph" w:styleId="Header">
    <w:name w:val="header"/>
    <w:basedOn w:val="Normal"/>
    <w:link w:val="HeaderChar"/>
    <w:uiPriority w:val="99"/>
    <w:semiHidden/>
    <w:unhideWhenUsed/>
    <w:rsid w:val="00393142"/>
    <w:pPr>
      <w:tabs>
        <w:tab w:val="center" w:pos="4680"/>
        <w:tab w:val="right" w:pos="9360"/>
      </w:tabs>
    </w:pPr>
  </w:style>
  <w:style w:type="character" w:customStyle="1" w:styleId="HeaderChar">
    <w:name w:val="Header Char"/>
    <w:basedOn w:val="DefaultParagraphFont"/>
    <w:link w:val="Header"/>
    <w:uiPriority w:val="99"/>
    <w:semiHidden/>
    <w:rsid w:val="00393142"/>
    <w:rPr>
      <w:sz w:val="24"/>
      <w:szCs w:val="24"/>
    </w:rPr>
  </w:style>
  <w:style w:type="paragraph" w:styleId="Footer">
    <w:name w:val="footer"/>
    <w:basedOn w:val="Normal"/>
    <w:link w:val="FooterChar"/>
    <w:uiPriority w:val="99"/>
    <w:semiHidden/>
    <w:unhideWhenUsed/>
    <w:rsid w:val="00393142"/>
    <w:pPr>
      <w:tabs>
        <w:tab w:val="center" w:pos="4680"/>
        <w:tab w:val="right" w:pos="9360"/>
      </w:tabs>
    </w:pPr>
  </w:style>
  <w:style w:type="character" w:customStyle="1" w:styleId="FooterChar">
    <w:name w:val="Footer Char"/>
    <w:basedOn w:val="DefaultParagraphFont"/>
    <w:link w:val="Footer"/>
    <w:uiPriority w:val="99"/>
    <w:semiHidden/>
    <w:rsid w:val="00393142"/>
    <w:rPr>
      <w:sz w:val="24"/>
      <w:szCs w:val="24"/>
    </w:rPr>
  </w:style>
  <w:style w:type="character" w:customStyle="1" w:styleId="Heading1Char">
    <w:name w:val="Heading 1 Char"/>
    <w:basedOn w:val="DefaultParagraphFont"/>
    <w:link w:val="Heading1"/>
    <w:rsid w:val="008A4609"/>
    <w:rPr>
      <w:b/>
      <w:bCs/>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2802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w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530</Words>
  <Characters>3021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Egg Harbor Township Schools</Company>
  <LinksUpToDate>false</LinksUpToDate>
  <CharactersWithSpaces>3544</CharactersWithSpaces>
  <SharedDoc>false</SharedDoc>
  <HLinks>
    <vt:vector size="12" baseType="variant">
      <vt:variant>
        <vt:i4>8126539</vt:i4>
      </vt:variant>
      <vt:variant>
        <vt:i4>3</vt:i4>
      </vt:variant>
      <vt:variant>
        <vt:i4>0</vt:i4>
      </vt:variant>
      <vt:variant>
        <vt:i4>5</vt:i4>
      </vt:variant>
      <vt:variant>
        <vt:lpwstr>mailto:fopeanom@eht.k12.nj.us</vt:lpwstr>
      </vt:variant>
      <vt:variant>
        <vt:lpwstr/>
      </vt:variant>
      <vt:variant>
        <vt:i4>1441848</vt:i4>
      </vt:variant>
      <vt:variant>
        <vt:i4>0</vt:i4>
      </vt:variant>
      <vt:variant>
        <vt:i4>0</vt:i4>
      </vt:variant>
      <vt:variant>
        <vt:i4>5</vt:i4>
      </vt:variant>
      <vt:variant>
        <vt:lpwstr>mailto:smithc@eht.k12.nj.us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GUBINR</dc:creator>
  <cp:lastModifiedBy>Diana Reilly</cp:lastModifiedBy>
  <cp:revision>5</cp:revision>
  <cp:lastPrinted>2011-06-27T13:38:00Z</cp:lastPrinted>
  <dcterms:created xsi:type="dcterms:W3CDTF">2014-08-12T17:20:00Z</dcterms:created>
  <dcterms:modified xsi:type="dcterms:W3CDTF">2015-07-30T19:35:00Z</dcterms:modified>
</cp:coreProperties>
</file>